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611" w:rsidRDefault="00456611" w:rsidP="00456611">
      <w:pPr>
        <w:rPr>
          <w:b/>
          <w:sz w:val="18"/>
          <w:szCs w:val="18"/>
        </w:rPr>
      </w:pPr>
      <w:r>
        <w:rPr>
          <w:noProof/>
          <w:lang w:val="en-US"/>
        </w:rPr>
        <w:drawing>
          <wp:anchor distT="0" distB="0" distL="0" distR="0" simplePos="0" relativeHeight="251659264" behindDoc="0" locked="0" layoutInCell="1" allowOverlap="1" wp14:anchorId="7B11D658" wp14:editId="7658E7E0">
            <wp:simplePos x="0" y="0"/>
            <wp:positionH relativeFrom="column">
              <wp:posOffset>-514350</wp:posOffset>
            </wp:positionH>
            <wp:positionV relativeFrom="paragraph">
              <wp:posOffset>0</wp:posOffset>
            </wp:positionV>
            <wp:extent cx="6781800" cy="852805"/>
            <wp:effectExtent l="0" t="0" r="0" b="0"/>
            <wp:wrapSquare wrapText="bothSides"/>
            <wp:docPr id="1" name="Picture 1" descr="Screen Shot 2016-09-20 at 9.23.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Screen Shot 2016-09-20 at 9.23.54 PM.png"/>
                    <pic:cNvPicPr>
                      <a:picLocks noChangeAspect="1" noChangeArrowheads="1"/>
                    </pic:cNvPicPr>
                  </pic:nvPicPr>
                  <pic:blipFill>
                    <a:blip r:embed="rId5">
                      <a:extLst>
                        <a:ext uri="{28A0092B-C50C-407E-A947-70E740481C1C}">
                          <a14:useLocalDpi xmlns:a14="http://schemas.microsoft.com/office/drawing/2010/main" val="0"/>
                        </a:ext>
                      </a:extLst>
                    </a:blip>
                    <a:srcRect l="2403" t="17342" r="4967" b="-9827"/>
                    <a:stretch>
                      <a:fillRect/>
                    </a:stretch>
                  </pic:blipFill>
                  <pic:spPr bwMode="auto">
                    <a:xfrm>
                      <a:off x="0" y="0"/>
                      <a:ext cx="6781800" cy="852805"/>
                    </a:xfrm>
                    <a:prstGeom prst="rect">
                      <a:avLst/>
                    </a:prstGeom>
                    <a:noFill/>
                  </pic:spPr>
                </pic:pic>
              </a:graphicData>
            </a:graphic>
            <wp14:sizeRelH relativeFrom="page">
              <wp14:pctWidth>0</wp14:pctWidth>
            </wp14:sizeRelH>
            <wp14:sizeRelV relativeFrom="page">
              <wp14:pctHeight>0</wp14:pctHeight>
            </wp14:sizeRelV>
          </wp:anchor>
        </w:drawing>
      </w:r>
    </w:p>
    <w:p w:rsidR="00456611" w:rsidRDefault="00456611" w:rsidP="00456611">
      <w:pPr>
        <w:rPr>
          <w:b/>
        </w:rPr>
      </w:pPr>
      <w:r>
        <w:rPr>
          <w:b/>
        </w:rPr>
        <w:t>SLT Meeting</w:t>
      </w:r>
    </w:p>
    <w:p w:rsidR="00456611" w:rsidRDefault="00456611" w:rsidP="00456611">
      <w:pPr>
        <w:rPr>
          <w:b/>
        </w:rPr>
      </w:pPr>
      <w:r>
        <w:rPr>
          <w:b/>
        </w:rPr>
        <w:t>4.18</w:t>
      </w:r>
      <w:r>
        <w:rPr>
          <w:b/>
        </w:rPr>
        <w:t>.23</w:t>
      </w:r>
    </w:p>
    <w:p w:rsidR="00456611" w:rsidRDefault="00456611" w:rsidP="00456611">
      <w:pPr>
        <w:rPr>
          <w:b/>
        </w:rPr>
      </w:pPr>
      <w:r>
        <w:rPr>
          <w:b/>
        </w:rPr>
        <w:t>3 – 3:</w:t>
      </w:r>
      <w:r>
        <w:rPr>
          <w:b/>
        </w:rPr>
        <w:t>25</w:t>
      </w:r>
    </w:p>
    <w:p w:rsidR="00456611" w:rsidRDefault="00456611" w:rsidP="00456611">
      <w:pPr>
        <w:rPr>
          <w:b/>
        </w:rPr>
      </w:pPr>
    </w:p>
    <w:p w:rsidR="00456611" w:rsidRDefault="00456611" w:rsidP="00456611">
      <w:pPr>
        <w:rPr>
          <w:b/>
        </w:rPr>
      </w:pPr>
      <w:r>
        <w:rPr>
          <w:b/>
        </w:rPr>
        <w:t>Attendance:</w:t>
      </w:r>
    </w:p>
    <w:p w:rsidR="00456611" w:rsidRDefault="00456611" w:rsidP="00456611">
      <w:pPr>
        <w:ind w:left="600"/>
        <w:rPr>
          <w:b/>
        </w:rPr>
      </w:pPr>
      <w:r>
        <w:rPr>
          <w:color w:val="222222"/>
          <w:highlight w:val="white"/>
        </w:rPr>
        <w:t xml:space="preserve">Bob Bender, PS 11 Principal </w:t>
      </w:r>
    </w:p>
    <w:p w:rsidR="00456611" w:rsidRDefault="00456611" w:rsidP="00456611">
      <w:pPr>
        <w:rPr>
          <w:color w:val="222222"/>
          <w:highlight w:val="white"/>
        </w:rPr>
      </w:pPr>
      <w:r>
        <w:rPr>
          <w:b/>
          <w:u w:val="single"/>
        </w:rPr>
        <w:t>Teachers:</w:t>
      </w:r>
    </w:p>
    <w:p w:rsidR="00456611" w:rsidRDefault="00456611" w:rsidP="00456611">
      <w:pPr>
        <w:ind w:left="600"/>
        <w:rPr>
          <w:color w:val="222222"/>
          <w:highlight w:val="white"/>
        </w:rPr>
      </w:pPr>
      <w:r>
        <w:rPr>
          <w:color w:val="222222"/>
          <w:highlight w:val="white"/>
        </w:rPr>
        <w:t xml:space="preserve">Emma </w:t>
      </w:r>
      <w:proofErr w:type="spellStart"/>
      <w:r>
        <w:rPr>
          <w:color w:val="222222"/>
          <w:highlight w:val="white"/>
        </w:rPr>
        <w:t>Balmuth-loris</w:t>
      </w:r>
      <w:proofErr w:type="spellEnd"/>
    </w:p>
    <w:p w:rsidR="00456611" w:rsidRDefault="00456611" w:rsidP="00456611">
      <w:pPr>
        <w:ind w:left="600"/>
        <w:rPr>
          <w:color w:val="222222"/>
          <w:highlight w:val="white"/>
        </w:rPr>
      </w:pPr>
      <w:r>
        <w:rPr>
          <w:color w:val="222222"/>
          <w:highlight w:val="white"/>
        </w:rPr>
        <w:t xml:space="preserve">Deborah </w:t>
      </w:r>
      <w:proofErr w:type="spellStart"/>
      <w:r>
        <w:rPr>
          <w:color w:val="222222"/>
          <w:highlight w:val="white"/>
        </w:rPr>
        <w:t>Forschein</w:t>
      </w:r>
      <w:proofErr w:type="spellEnd"/>
    </w:p>
    <w:p w:rsidR="00456611" w:rsidRDefault="00456611" w:rsidP="00456611">
      <w:pPr>
        <w:ind w:left="600"/>
        <w:rPr>
          <w:color w:val="222222"/>
          <w:highlight w:val="white"/>
        </w:rPr>
      </w:pPr>
      <w:r>
        <w:rPr>
          <w:color w:val="222222"/>
          <w:highlight w:val="white"/>
        </w:rPr>
        <w:t>Marketa Kawa</w:t>
      </w:r>
    </w:p>
    <w:p w:rsidR="00456611" w:rsidRDefault="00456611" w:rsidP="00456611">
      <w:pPr>
        <w:ind w:left="600"/>
        <w:rPr>
          <w:color w:val="222222"/>
          <w:highlight w:val="white"/>
        </w:rPr>
      </w:pPr>
      <w:r>
        <w:rPr>
          <w:color w:val="222222"/>
          <w:highlight w:val="white"/>
        </w:rPr>
        <w:t xml:space="preserve">Jamie </w:t>
      </w:r>
      <w:proofErr w:type="spellStart"/>
      <w:r>
        <w:rPr>
          <w:color w:val="222222"/>
          <w:highlight w:val="white"/>
        </w:rPr>
        <w:t>Schissel</w:t>
      </w:r>
      <w:proofErr w:type="spellEnd"/>
    </w:p>
    <w:p w:rsidR="00456611" w:rsidRDefault="00456611" w:rsidP="00456611">
      <w:pPr>
        <w:ind w:left="600"/>
        <w:rPr>
          <w:color w:val="222222"/>
          <w:highlight w:val="white"/>
        </w:rPr>
      </w:pPr>
      <w:r>
        <w:rPr>
          <w:color w:val="222222"/>
          <w:highlight w:val="white"/>
        </w:rPr>
        <w:t>Holli Weiss (UFT Chapter Chair)</w:t>
      </w:r>
    </w:p>
    <w:p w:rsidR="00456611" w:rsidRDefault="00456611" w:rsidP="00456611">
      <w:pPr>
        <w:rPr>
          <w:color w:val="222222"/>
          <w:highlight w:val="white"/>
        </w:rPr>
      </w:pPr>
      <w:r>
        <w:rPr>
          <w:b/>
          <w:u w:val="single"/>
        </w:rPr>
        <w:t xml:space="preserve">Parents: </w:t>
      </w:r>
    </w:p>
    <w:p w:rsidR="00456611" w:rsidRDefault="00456611" w:rsidP="00456611">
      <w:pPr>
        <w:ind w:left="600"/>
        <w:rPr>
          <w:color w:val="222222"/>
          <w:highlight w:val="white"/>
        </w:rPr>
      </w:pPr>
      <w:proofErr w:type="spellStart"/>
      <w:r>
        <w:rPr>
          <w:color w:val="222222"/>
          <w:highlight w:val="white"/>
        </w:rPr>
        <w:t>Inbar</w:t>
      </w:r>
      <w:proofErr w:type="spellEnd"/>
      <w:r>
        <w:rPr>
          <w:color w:val="222222"/>
          <w:highlight w:val="white"/>
        </w:rPr>
        <w:t xml:space="preserve"> </w:t>
      </w:r>
      <w:proofErr w:type="spellStart"/>
      <w:r>
        <w:rPr>
          <w:color w:val="222222"/>
          <w:highlight w:val="white"/>
        </w:rPr>
        <w:t>Aricha-Metzer</w:t>
      </w:r>
      <w:proofErr w:type="spellEnd"/>
    </w:p>
    <w:p w:rsidR="00456611" w:rsidRDefault="00456611" w:rsidP="00456611">
      <w:pPr>
        <w:ind w:left="600"/>
        <w:rPr>
          <w:color w:val="222222"/>
          <w:highlight w:val="white"/>
        </w:rPr>
      </w:pPr>
      <w:r>
        <w:rPr>
          <w:color w:val="222222"/>
          <w:highlight w:val="white"/>
        </w:rPr>
        <w:t>Rebecca Berkebile (Secretary)</w:t>
      </w:r>
    </w:p>
    <w:p w:rsidR="00456611" w:rsidRDefault="00456611" w:rsidP="00456611">
      <w:pPr>
        <w:ind w:left="600"/>
        <w:rPr>
          <w:color w:val="222222"/>
          <w:highlight w:val="white"/>
        </w:rPr>
      </w:pPr>
      <w:r>
        <w:rPr>
          <w:color w:val="222222"/>
          <w:highlight w:val="white"/>
        </w:rPr>
        <w:t>Francesca Granata</w:t>
      </w:r>
    </w:p>
    <w:p w:rsidR="00456611" w:rsidRDefault="00456611" w:rsidP="00456611">
      <w:pPr>
        <w:ind w:left="600"/>
        <w:rPr>
          <w:color w:val="222222"/>
          <w:highlight w:val="white"/>
        </w:rPr>
      </w:pPr>
      <w:r>
        <w:rPr>
          <w:color w:val="222222"/>
          <w:highlight w:val="white"/>
        </w:rPr>
        <w:t>Brad Hargreaves</w:t>
      </w:r>
    </w:p>
    <w:p w:rsidR="00456611" w:rsidRDefault="00456611" w:rsidP="00456611">
      <w:pPr>
        <w:ind w:left="600"/>
        <w:rPr>
          <w:color w:val="222222"/>
          <w:highlight w:val="white"/>
        </w:rPr>
      </w:pPr>
      <w:r>
        <w:rPr>
          <w:color w:val="222222"/>
          <w:highlight w:val="white"/>
        </w:rPr>
        <w:t>Courtney Lewis (Chair)</w:t>
      </w:r>
    </w:p>
    <w:p w:rsidR="00456611" w:rsidRDefault="00456611" w:rsidP="00456611">
      <w:pPr>
        <w:rPr>
          <w:b/>
          <w:color w:val="222222"/>
          <w:highlight w:val="white"/>
          <w:u w:val="single"/>
        </w:rPr>
      </w:pPr>
      <w:r>
        <w:rPr>
          <w:b/>
          <w:color w:val="222222"/>
          <w:highlight w:val="white"/>
          <w:u w:val="single"/>
        </w:rPr>
        <w:t>Absent:</w:t>
      </w:r>
    </w:p>
    <w:p w:rsidR="00456611" w:rsidRDefault="00456611" w:rsidP="00456611">
      <w:pPr>
        <w:ind w:left="600"/>
        <w:rPr>
          <w:color w:val="222222"/>
          <w:highlight w:val="white"/>
        </w:rPr>
      </w:pPr>
      <w:r>
        <w:rPr>
          <w:color w:val="222222"/>
          <w:highlight w:val="white"/>
        </w:rPr>
        <w:t xml:space="preserve">Debbie Osborne, PS 11 Programs and Community Based Organization (CBO) representative </w:t>
      </w:r>
    </w:p>
    <w:p w:rsidR="00456611" w:rsidRDefault="00456611" w:rsidP="00456611">
      <w:pPr>
        <w:ind w:left="600"/>
        <w:rPr>
          <w:color w:val="222222"/>
          <w:highlight w:val="white"/>
        </w:rPr>
      </w:pPr>
      <w:r>
        <w:rPr>
          <w:color w:val="222222"/>
          <w:highlight w:val="white"/>
        </w:rPr>
        <w:t>Alexandra Cordero</w:t>
      </w:r>
    </w:p>
    <w:p w:rsidR="00456611" w:rsidRPr="00456611" w:rsidRDefault="00456611" w:rsidP="00456611">
      <w:pPr>
        <w:rPr>
          <w:b/>
          <w:color w:val="222222"/>
          <w:highlight w:val="white"/>
          <w:u w:val="single"/>
        </w:rPr>
      </w:pPr>
    </w:p>
    <w:p w:rsidR="00456611" w:rsidRDefault="00456611" w:rsidP="00456611">
      <w:pPr>
        <w:rPr>
          <w:color w:val="222222"/>
          <w:highlight w:val="white"/>
        </w:rPr>
      </w:pPr>
    </w:p>
    <w:p w:rsidR="00456611" w:rsidRDefault="00456611" w:rsidP="00456611">
      <w:pPr>
        <w:rPr>
          <w:b/>
          <w:color w:val="222222"/>
          <w:highlight w:val="white"/>
        </w:rPr>
      </w:pPr>
      <w:r>
        <w:rPr>
          <w:b/>
          <w:color w:val="222222"/>
          <w:highlight w:val="white"/>
        </w:rPr>
        <w:t xml:space="preserve">Minutes: </w:t>
      </w:r>
    </w:p>
    <w:p w:rsidR="00456611" w:rsidRDefault="00456611" w:rsidP="00456611">
      <w:pPr>
        <w:spacing w:after="120" w:line="240" w:lineRule="auto"/>
        <w:rPr>
          <w:rFonts w:eastAsia="Times New Roman"/>
          <w:lang w:val="en-US"/>
        </w:rPr>
      </w:pPr>
    </w:p>
    <w:p w:rsidR="00456611" w:rsidRDefault="00456611" w:rsidP="00456611">
      <w:pPr>
        <w:pStyle w:val="ListParagraph"/>
        <w:keepNext/>
        <w:numPr>
          <w:ilvl w:val="0"/>
          <w:numId w:val="1"/>
        </w:numPr>
        <w:spacing w:after="120" w:line="240" w:lineRule="auto"/>
        <w:contextualSpacing w:val="0"/>
        <w:rPr>
          <w:rFonts w:eastAsia="Times New Roman"/>
          <w:color w:val="000000"/>
          <w:lang w:val="en-US"/>
        </w:rPr>
      </w:pPr>
      <w:r w:rsidRPr="00B36374">
        <w:rPr>
          <w:rFonts w:eastAsia="Times New Roman"/>
          <w:color w:val="000000"/>
          <w:lang w:val="en-US"/>
        </w:rPr>
        <w:t>Family Engagement</w:t>
      </w:r>
    </w:p>
    <w:p w:rsidR="00456611" w:rsidRDefault="00456611" w:rsidP="00456611">
      <w:pPr>
        <w:pStyle w:val="ListParagraph"/>
        <w:keepNext/>
        <w:spacing w:after="120" w:line="240" w:lineRule="auto"/>
        <w:ind w:left="1440"/>
        <w:contextualSpacing w:val="0"/>
        <w:rPr>
          <w:rFonts w:eastAsia="Times New Roman"/>
          <w:color w:val="000000"/>
          <w:lang w:val="en-US"/>
        </w:rPr>
      </w:pPr>
      <w:r>
        <w:rPr>
          <w:rFonts w:eastAsia="Times New Roman"/>
          <w:color w:val="000000"/>
          <w:lang w:val="en-US"/>
        </w:rPr>
        <w:t xml:space="preserve">Literacy Partners – </w:t>
      </w:r>
      <w:r>
        <w:rPr>
          <w:rFonts w:eastAsia="Times New Roman"/>
          <w:color w:val="000000"/>
          <w:lang w:val="en-US"/>
        </w:rPr>
        <w:t>may have to wait until next year</w:t>
      </w:r>
    </w:p>
    <w:p w:rsidR="00456611" w:rsidRDefault="00456611" w:rsidP="00456611">
      <w:pPr>
        <w:pStyle w:val="ListParagraph"/>
        <w:keepNext/>
        <w:spacing w:after="120" w:line="240" w:lineRule="auto"/>
        <w:ind w:left="1440"/>
        <w:contextualSpacing w:val="0"/>
        <w:rPr>
          <w:rFonts w:eastAsia="Times New Roman"/>
          <w:color w:val="000000"/>
          <w:lang w:val="en-US"/>
        </w:rPr>
      </w:pPr>
      <w:r>
        <w:rPr>
          <w:rFonts w:eastAsia="Times New Roman"/>
          <w:color w:val="000000"/>
          <w:lang w:val="en-US"/>
        </w:rPr>
        <w:t>The Science of Reading program through Literacy Partners – Mr. Bender is not interested at this point</w:t>
      </w:r>
      <w:r>
        <w:rPr>
          <w:rFonts w:eastAsia="Times New Roman"/>
          <w:color w:val="000000"/>
          <w:lang w:val="en-US"/>
        </w:rPr>
        <w:t xml:space="preserve">  </w:t>
      </w:r>
    </w:p>
    <w:p w:rsidR="00456611" w:rsidRDefault="00456611" w:rsidP="00456611">
      <w:pPr>
        <w:pStyle w:val="ListParagraph"/>
        <w:keepNext/>
        <w:spacing w:after="120" w:line="240" w:lineRule="auto"/>
        <w:ind w:left="1440"/>
        <w:contextualSpacing w:val="0"/>
      </w:pPr>
    </w:p>
    <w:p w:rsidR="00456611" w:rsidRPr="008F112B" w:rsidRDefault="00456611" w:rsidP="00456611">
      <w:pPr>
        <w:pStyle w:val="ListParagraph"/>
        <w:numPr>
          <w:ilvl w:val="0"/>
          <w:numId w:val="1"/>
        </w:numPr>
        <w:spacing w:after="120" w:line="240" w:lineRule="auto"/>
        <w:contextualSpacing w:val="0"/>
        <w:textAlignment w:val="baseline"/>
        <w:rPr>
          <w:rFonts w:eastAsia="Times New Roman"/>
          <w:color w:val="000000"/>
          <w:lang w:val="en-US"/>
        </w:rPr>
      </w:pPr>
      <w:r w:rsidRPr="008F112B">
        <w:rPr>
          <w:rFonts w:eastAsia="Times New Roman"/>
          <w:color w:val="000000"/>
          <w:lang w:val="en-US"/>
        </w:rPr>
        <w:t>Health &amp; Safety (including mental health)</w:t>
      </w:r>
    </w:p>
    <w:p w:rsidR="00456611" w:rsidRPr="00456611" w:rsidRDefault="00456611" w:rsidP="00456611">
      <w:pPr>
        <w:pStyle w:val="ListParagraph"/>
        <w:numPr>
          <w:ilvl w:val="0"/>
          <w:numId w:val="2"/>
        </w:numPr>
        <w:spacing w:after="120" w:line="240" w:lineRule="auto"/>
        <w:contextualSpacing w:val="0"/>
        <w:textAlignment w:val="baseline"/>
        <w:rPr>
          <w:rFonts w:eastAsia="Times New Roman"/>
          <w:color w:val="000000"/>
          <w:lang w:val="en-US"/>
        </w:rPr>
      </w:pPr>
      <w:r>
        <w:rPr>
          <w:rFonts w:eastAsia="Times New Roman"/>
          <w:color w:val="000000"/>
          <w:lang w:val="en-US"/>
        </w:rPr>
        <w:t>Look for outside speaker to discuss online safety with students/families for next year</w:t>
      </w:r>
    </w:p>
    <w:p w:rsidR="00456611" w:rsidRDefault="00456611" w:rsidP="00456611">
      <w:pPr>
        <w:pStyle w:val="ListParagraph"/>
        <w:numPr>
          <w:ilvl w:val="0"/>
          <w:numId w:val="1"/>
        </w:numPr>
        <w:spacing w:after="120" w:line="240" w:lineRule="auto"/>
        <w:contextualSpacing w:val="0"/>
      </w:pPr>
      <w:r>
        <w:t>Social/Community Engagement</w:t>
      </w:r>
    </w:p>
    <w:p w:rsidR="00456611" w:rsidRDefault="00456611" w:rsidP="00456611">
      <w:pPr>
        <w:pStyle w:val="ListParagraph"/>
        <w:numPr>
          <w:ilvl w:val="0"/>
          <w:numId w:val="3"/>
        </w:numPr>
        <w:spacing w:after="120" w:line="240" w:lineRule="auto"/>
        <w:contextualSpacing w:val="0"/>
      </w:pPr>
      <w:r>
        <w:lastRenderedPageBreak/>
        <w:t xml:space="preserve">Potluck (June 23, 2023 – 6-7:30pm) – </w:t>
      </w:r>
      <w:r>
        <w:t xml:space="preserve">Mr. Bender requested volunteers through the PTA and asked the PTA to request police presence at the event; PTA approved ordering inexpensive pizzas; at the next SLT meeting, we will finalize our schedules/tasks.  </w:t>
      </w:r>
    </w:p>
    <w:p w:rsidR="00456611" w:rsidRDefault="00456611" w:rsidP="00456611">
      <w:pPr>
        <w:spacing w:after="120" w:line="240" w:lineRule="auto"/>
      </w:pPr>
    </w:p>
    <w:p w:rsidR="00456611" w:rsidRDefault="00456611" w:rsidP="00456611">
      <w:pPr>
        <w:pStyle w:val="ListParagraph"/>
        <w:numPr>
          <w:ilvl w:val="0"/>
          <w:numId w:val="1"/>
        </w:numPr>
        <w:spacing w:after="120" w:line="240" w:lineRule="auto"/>
        <w:contextualSpacing w:val="0"/>
      </w:pPr>
      <w:r>
        <w:t xml:space="preserve">SLT Enrichment Proposals </w:t>
      </w:r>
    </w:p>
    <w:p w:rsidR="00456611" w:rsidRDefault="00456611" w:rsidP="00456611">
      <w:pPr>
        <w:spacing w:after="120" w:line="240" w:lineRule="auto"/>
        <w:ind w:left="1440"/>
      </w:pPr>
      <w:r>
        <w:t>No new proposals.</w:t>
      </w:r>
    </w:p>
    <w:p w:rsidR="00456611" w:rsidRDefault="00456611" w:rsidP="00456611">
      <w:pPr>
        <w:pStyle w:val="ListParagraph"/>
        <w:spacing w:after="120" w:line="240" w:lineRule="auto"/>
        <w:ind w:left="1440"/>
        <w:contextualSpacing w:val="0"/>
      </w:pPr>
    </w:p>
    <w:p w:rsidR="00456611" w:rsidRDefault="00456611" w:rsidP="00456611">
      <w:pPr>
        <w:pStyle w:val="ListParagraph"/>
        <w:numPr>
          <w:ilvl w:val="0"/>
          <w:numId w:val="1"/>
        </w:numPr>
        <w:spacing w:after="120" w:line="240" w:lineRule="auto"/>
        <w:contextualSpacing w:val="0"/>
      </w:pPr>
      <w:r>
        <w:t xml:space="preserve">Word on the Street </w:t>
      </w:r>
    </w:p>
    <w:p w:rsidR="00456611" w:rsidRDefault="00456611" w:rsidP="00456611">
      <w:pPr>
        <w:pStyle w:val="ListParagraph"/>
        <w:numPr>
          <w:ilvl w:val="0"/>
          <w:numId w:val="4"/>
        </w:numPr>
        <w:spacing w:after="120" w:line="240" w:lineRule="auto"/>
        <w:contextualSpacing w:val="0"/>
      </w:pPr>
      <w:r>
        <w:t xml:space="preserve">Food has gotten worse in the cafeteria – only one menu option – this is in the hands of the mayor.  </w:t>
      </w:r>
    </w:p>
    <w:p w:rsidR="00456611" w:rsidRDefault="00456611" w:rsidP="00456611">
      <w:pPr>
        <w:pStyle w:val="ListParagraph"/>
        <w:numPr>
          <w:ilvl w:val="0"/>
          <w:numId w:val="4"/>
        </w:numPr>
        <w:spacing w:after="120" w:line="240" w:lineRule="auto"/>
        <w:contextualSpacing w:val="0"/>
      </w:pPr>
      <w:r>
        <w:t>Nuts are not allowed in the classroom, but can be packed for lunch – school asks that caregivers try not to do this, though.</w:t>
      </w:r>
    </w:p>
    <w:p w:rsidR="00456611" w:rsidRDefault="00456611" w:rsidP="00456611">
      <w:pPr>
        <w:pStyle w:val="ListParagraph"/>
        <w:numPr>
          <w:ilvl w:val="0"/>
          <w:numId w:val="1"/>
        </w:numPr>
        <w:spacing w:after="120" w:line="240" w:lineRule="auto"/>
        <w:contextualSpacing w:val="0"/>
      </w:pPr>
      <w:r>
        <w:t xml:space="preserve">Comprehensive Education Plan </w:t>
      </w:r>
    </w:p>
    <w:p w:rsidR="00456611" w:rsidRDefault="00456611" w:rsidP="00456611">
      <w:pPr>
        <w:pStyle w:val="ListParagraph"/>
        <w:spacing w:after="120" w:line="240" w:lineRule="auto"/>
        <w:ind w:left="1080"/>
        <w:contextualSpacing w:val="0"/>
      </w:pPr>
      <w:r>
        <w:t xml:space="preserve">SLT members should review the CEP document before we meet again in May – the new draft will be posted on April 20, 2023.  </w:t>
      </w:r>
    </w:p>
    <w:p w:rsidR="00456611" w:rsidRDefault="00456611" w:rsidP="00456611">
      <w:pPr>
        <w:pStyle w:val="ListParagraph"/>
        <w:spacing w:after="120" w:line="240" w:lineRule="auto"/>
        <w:ind w:left="1080"/>
        <w:contextualSpacing w:val="0"/>
      </w:pPr>
      <w:r>
        <w:t>Mr. Bender will gather data on how students are doing this year, though the school has changed drastically from last year to this year, so we will have to consider adjusting goals with this in mind.</w:t>
      </w:r>
    </w:p>
    <w:p w:rsidR="00456611" w:rsidRDefault="00456611" w:rsidP="00456611">
      <w:pPr>
        <w:pStyle w:val="ListParagraph"/>
        <w:spacing w:after="120" w:line="240" w:lineRule="auto"/>
        <w:ind w:left="1080"/>
        <w:contextualSpacing w:val="0"/>
      </w:pPr>
      <w:r>
        <w:t>District 2 will have a mandated ELA curriculum beginning in the 2024-2025 school year.</w:t>
      </w:r>
    </w:p>
    <w:p w:rsidR="00456611" w:rsidRPr="00B36374" w:rsidRDefault="00456611" w:rsidP="00456611">
      <w:pPr>
        <w:pStyle w:val="ListParagraph"/>
        <w:spacing w:after="120" w:line="240" w:lineRule="auto"/>
        <w:contextualSpacing w:val="0"/>
        <w:rPr>
          <w:rFonts w:eastAsia="Times New Roman"/>
          <w:color w:val="000000"/>
          <w:lang w:val="en-US"/>
        </w:rPr>
      </w:pPr>
    </w:p>
    <w:p w:rsidR="00456611" w:rsidRPr="00B36374" w:rsidRDefault="00456611" w:rsidP="00456611">
      <w:pPr>
        <w:pStyle w:val="ListParagraph"/>
        <w:numPr>
          <w:ilvl w:val="0"/>
          <w:numId w:val="1"/>
        </w:numPr>
        <w:spacing w:after="120" w:line="240" w:lineRule="auto"/>
        <w:contextualSpacing w:val="0"/>
      </w:pPr>
      <w:r w:rsidRPr="00B36374">
        <w:rPr>
          <w:rFonts w:eastAsia="Times New Roman"/>
          <w:color w:val="000000"/>
          <w:lang w:val="en-US"/>
        </w:rPr>
        <w:t>Adjourn</w:t>
      </w:r>
    </w:p>
    <w:p w:rsidR="00456611" w:rsidRDefault="00456611" w:rsidP="00456611">
      <w:pPr>
        <w:spacing w:after="120" w:line="240" w:lineRule="auto"/>
        <w:rPr>
          <w:color w:val="222222"/>
          <w:sz w:val="19"/>
          <w:szCs w:val="19"/>
          <w:highlight w:val="white"/>
        </w:rPr>
      </w:pPr>
    </w:p>
    <w:p w:rsidR="00456611" w:rsidRDefault="00456611" w:rsidP="00456611">
      <w:pPr>
        <w:spacing w:after="120" w:line="240" w:lineRule="auto"/>
        <w:rPr>
          <w:b/>
          <w:color w:val="222222"/>
          <w:sz w:val="19"/>
          <w:szCs w:val="19"/>
          <w:highlight w:val="white"/>
        </w:rPr>
      </w:pPr>
      <w:r>
        <w:rPr>
          <w:b/>
          <w:color w:val="222222"/>
          <w:sz w:val="19"/>
          <w:szCs w:val="19"/>
          <w:highlight w:val="white"/>
        </w:rPr>
        <w:t xml:space="preserve">Next meeting: Tuesday, </w:t>
      </w:r>
      <w:r>
        <w:rPr>
          <w:b/>
          <w:color w:val="222222"/>
          <w:sz w:val="19"/>
          <w:szCs w:val="19"/>
          <w:highlight w:val="white"/>
        </w:rPr>
        <w:t>May 9</w:t>
      </w:r>
      <w:bookmarkStart w:id="0" w:name="_GoBack"/>
      <w:bookmarkEnd w:id="0"/>
      <w:r>
        <w:rPr>
          <w:b/>
          <w:color w:val="222222"/>
          <w:sz w:val="19"/>
          <w:szCs w:val="19"/>
          <w:highlight w:val="white"/>
        </w:rPr>
        <w:t>, 3-4:30pm</w:t>
      </w:r>
    </w:p>
    <w:p w:rsidR="00456611" w:rsidRDefault="00456611" w:rsidP="00456611">
      <w:pPr>
        <w:spacing w:after="120" w:line="240" w:lineRule="auto"/>
      </w:pPr>
    </w:p>
    <w:p w:rsidR="00EF1BFF" w:rsidRDefault="00456611"/>
    <w:sectPr w:rsidR="00EF1BF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B5" w:rsidRDefault="004566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B5" w:rsidRDefault="00456611">
    <w:pPr>
      <w:pStyle w:val="Footer"/>
    </w:pPr>
    <w:r>
      <w:fldChar w:fldCharType="begin"/>
    </w:r>
    <w:r>
      <w:instrText xml:space="preserve"> DOCPROPERTY iManageFooter \* MERGEFORMAT </w:instrText>
    </w:r>
    <w:r>
      <w:fldChar w:fldCharType="separate"/>
    </w:r>
    <w:r>
      <w:t>#1902863v1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B5" w:rsidRDefault="0045661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B5" w:rsidRDefault="004566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B5" w:rsidRDefault="004566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B5" w:rsidRDefault="00456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4383B"/>
    <w:multiLevelType w:val="hybridMultilevel"/>
    <w:tmpl w:val="08BEE652"/>
    <w:lvl w:ilvl="0" w:tplc="80187F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8F80DBD"/>
    <w:multiLevelType w:val="hybridMultilevel"/>
    <w:tmpl w:val="37FC36F2"/>
    <w:lvl w:ilvl="0" w:tplc="3320E3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9CD18E0"/>
    <w:multiLevelType w:val="hybridMultilevel"/>
    <w:tmpl w:val="8CE23172"/>
    <w:lvl w:ilvl="0" w:tplc="48BA75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CE613F"/>
    <w:multiLevelType w:val="hybridMultilevel"/>
    <w:tmpl w:val="69A45094"/>
    <w:lvl w:ilvl="0" w:tplc="0406AE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611"/>
    <w:rsid w:val="00456611"/>
    <w:rsid w:val="006B6E4A"/>
    <w:rsid w:val="00B22FA9"/>
    <w:rsid w:val="00DA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DA96"/>
  <w15:chartTrackingRefBased/>
  <w15:docId w15:val="{9E23E130-5259-4C54-B34F-D2A3EB67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611"/>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611"/>
    <w:pPr>
      <w:ind w:left="720"/>
      <w:contextualSpacing/>
    </w:pPr>
  </w:style>
  <w:style w:type="paragraph" w:styleId="Header">
    <w:name w:val="header"/>
    <w:basedOn w:val="Normal"/>
    <w:link w:val="HeaderChar"/>
    <w:uiPriority w:val="99"/>
    <w:unhideWhenUsed/>
    <w:rsid w:val="00456611"/>
    <w:pPr>
      <w:tabs>
        <w:tab w:val="center" w:pos="4680"/>
        <w:tab w:val="right" w:pos="9360"/>
      </w:tabs>
      <w:spacing w:line="240" w:lineRule="auto"/>
    </w:pPr>
  </w:style>
  <w:style w:type="character" w:customStyle="1" w:styleId="HeaderChar">
    <w:name w:val="Header Char"/>
    <w:basedOn w:val="DefaultParagraphFont"/>
    <w:link w:val="Header"/>
    <w:uiPriority w:val="99"/>
    <w:rsid w:val="00456611"/>
    <w:rPr>
      <w:rFonts w:ascii="Arial" w:eastAsia="Arial" w:hAnsi="Arial" w:cs="Arial"/>
      <w:lang w:val="en"/>
    </w:rPr>
  </w:style>
  <w:style w:type="paragraph" w:styleId="Footer">
    <w:name w:val="footer"/>
    <w:basedOn w:val="Normal"/>
    <w:link w:val="FooterChar"/>
    <w:uiPriority w:val="99"/>
    <w:unhideWhenUsed/>
    <w:rsid w:val="00456611"/>
    <w:pPr>
      <w:tabs>
        <w:tab w:val="center" w:pos="4680"/>
        <w:tab w:val="right" w:pos="9360"/>
      </w:tabs>
      <w:spacing w:line="240" w:lineRule="auto"/>
    </w:pPr>
  </w:style>
  <w:style w:type="character" w:customStyle="1" w:styleId="FooterChar">
    <w:name w:val="Footer Char"/>
    <w:basedOn w:val="DefaultParagraphFont"/>
    <w:link w:val="Footer"/>
    <w:uiPriority w:val="99"/>
    <w:rsid w:val="00456611"/>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Mount Sinai Health System</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Berkebile, Rebecca</dc:creator>
  <cp:keywords/>
  <dc:description/>
  <cp:lastModifiedBy>Berkebile, Rebecca</cp:lastModifiedBy>
  <cp:revision>1</cp:revision>
  <dcterms:created xsi:type="dcterms:W3CDTF">2023-04-18T19:38:00Z</dcterms:created>
  <dcterms:modified xsi:type="dcterms:W3CDTF">2023-04-18T19:47:00Z</dcterms:modified>
</cp:coreProperties>
</file>